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7A" w:rsidRDefault="001814CE">
      <w:pPr>
        <w:pStyle w:val="Body"/>
      </w:pPr>
      <w:bookmarkStart w:id="0" w:name="_GoBack"/>
      <w:bookmarkEnd w:id="0"/>
      <w:r>
        <w:t xml:space="preserve">Dear Dr. </w:t>
      </w:r>
      <w:proofErr w:type="spellStart"/>
      <w:r>
        <w:t>Cipriano</w:t>
      </w:r>
      <w:proofErr w:type="spellEnd"/>
      <w:r>
        <w:t>,</w:t>
      </w:r>
    </w:p>
    <w:p w:rsidR="0059247A" w:rsidRDefault="001814CE">
      <w:pPr>
        <w:pStyle w:val="Body"/>
        <w:rPr>
          <w:strike/>
        </w:rPr>
      </w:pPr>
      <w:r>
        <w:t xml:space="preserve">Why is Margaret Sanger in the ANA Hall of Fame? </w:t>
      </w:r>
      <w:r>
        <w:rPr>
          <w:u w:color="FF0000"/>
        </w:rPr>
        <w:t>Perhaps it is because the selection committee</w:t>
      </w:r>
      <w:r>
        <w:rPr>
          <w:color w:val="FF0000"/>
          <w:u w:color="FF0000"/>
        </w:rPr>
        <w:t xml:space="preserve"> </w:t>
      </w:r>
      <w:r>
        <w:t>in 1976 did not have access to the internet and information from less well known publications. While in graduate school I did a paper on Margaret Sanger where I read a number of her books.  In these books I perceived that Margaret Sanger</w:t>
      </w:r>
      <w:r>
        <w:rPr>
          <w:lang w:val="fr-FR"/>
        </w:rPr>
        <w:t>’</w:t>
      </w:r>
      <w:r>
        <w:t xml:space="preserve">s reason for introducing the pill was for altruistic reasons to help the poor and prevent deaths from abortions. When I recently found the scholarly work of Dr. Angela Franks I realized I was terribly misinformed. I bought into a big lie.  </w:t>
      </w:r>
      <w:r>
        <w:rPr>
          <w:u w:color="FF0000"/>
        </w:rPr>
        <w:t>Here are but a few of many disturbing quotes made by Margaret Sanger that every nurse should find deeply offensive!</w:t>
      </w:r>
      <w:r>
        <w:rPr>
          <w:color w:val="FF0000"/>
          <w:u w:color="FF0000"/>
        </w:rPr>
        <w:t xml:space="preserve"> </w:t>
      </w:r>
    </w:p>
    <w:p w:rsidR="0059247A" w:rsidRDefault="0059247A">
      <w:pPr>
        <w:pStyle w:val="Body"/>
        <w:rPr>
          <w:strike/>
        </w:rPr>
      </w:pPr>
    </w:p>
    <w:p w:rsidR="0059247A" w:rsidRDefault="00561496">
      <w:pPr>
        <w:pStyle w:val="ListParagraph"/>
        <w:numPr>
          <w:ilvl w:val="0"/>
          <w:numId w:val="3"/>
        </w:numPr>
        <w:tabs>
          <w:tab w:val="num" w:pos="720"/>
        </w:tabs>
        <w:ind w:hanging="360"/>
        <w:rPr>
          <w:rFonts w:ascii="Times" w:hAnsi="Times"/>
        </w:rPr>
      </w:pPr>
      <w:r>
        <w:rPr>
          <w:rFonts w:ascii="Times" w:hAnsi="Times"/>
        </w:rPr>
        <w:t>In April 1932 Birth control review Sanger wrote,</w:t>
      </w:r>
      <w:r w:rsidR="001E672F" w:rsidRPr="001E672F">
        <w:rPr>
          <w:rFonts w:ascii="Times" w:hAnsi="Times"/>
        </w:rPr>
        <w:t xml:space="preserve"> </w:t>
      </w:r>
      <w:r w:rsidR="001814CE" w:rsidRPr="001E672F">
        <w:rPr>
          <w:rFonts w:ascii="Times" w:hAnsi="Times"/>
        </w:rPr>
        <w:t>“We should apply a stern and rigid policy of sterilization and segregation to that grade of population whose progeny is tainted, or whose inheritance is such that objectionable traits may be transmitted to offspring.”</w:t>
      </w:r>
      <w:r w:rsidR="001E672F">
        <w:rPr>
          <w:rFonts w:ascii="Times" w:hAnsi="Times"/>
        </w:rPr>
        <w:t xml:space="preserve"> (</w:t>
      </w:r>
      <w:r>
        <w:rPr>
          <w:rFonts w:ascii="Times" w:hAnsi="Times"/>
        </w:rPr>
        <w:t xml:space="preserve">p. 107 retrieved </w:t>
      </w:r>
      <w:r w:rsidRPr="00561496">
        <w:rPr>
          <w:rFonts w:ascii="Times" w:hAnsi="Times"/>
        </w:rPr>
        <w:t>http://birthcontrolreview.net/Birth%20Control%20Review/1932-04%20April.pdf</w:t>
      </w:r>
      <w:r w:rsidR="00D2021F">
        <w:rPr>
          <w:rFonts w:ascii="Times" w:hAnsi="Times"/>
        </w:rPr>
        <w:t>)</w:t>
      </w:r>
    </w:p>
    <w:p w:rsidR="00D2021F" w:rsidRPr="00426DE0" w:rsidRDefault="00D2021F" w:rsidP="00426DE0">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imes" w:hAnsi="Times" w:cs="Times"/>
          <w:color w:val="000018"/>
        </w:rPr>
      </w:pPr>
      <w:r w:rsidRPr="002D2883">
        <w:rPr>
          <w:rFonts w:ascii="Times" w:hAnsi="Times"/>
        </w:rPr>
        <w:t xml:space="preserve">In </w:t>
      </w:r>
      <w:r w:rsidRPr="002D2883">
        <w:rPr>
          <w:rFonts w:ascii="Times" w:hAnsi="Times" w:cs="Times"/>
          <w:color w:val="000018"/>
        </w:rPr>
        <w:t>Woman and the New Race.  </w:t>
      </w:r>
      <w:r w:rsidR="002D2883">
        <w:rPr>
          <w:rFonts w:ascii="Times" w:hAnsi="Times" w:cs="Times"/>
          <w:color w:val="000018"/>
        </w:rPr>
        <w:t xml:space="preserve">1920, </w:t>
      </w:r>
      <w:r w:rsidRPr="002D2883">
        <w:rPr>
          <w:rFonts w:ascii="Times" w:hAnsi="Times" w:cs="Times"/>
          <w:bCs/>
          <w:color w:val="auto"/>
        </w:rPr>
        <w:t>The Wickedness of Creating Large Families</w:t>
      </w:r>
      <w:r w:rsidRPr="002D2883">
        <w:rPr>
          <w:rFonts w:ascii="Times" w:hAnsi="Times" w:cs="Times"/>
          <w:b/>
          <w:bCs/>
          <w:color w:val="8A8C50"/>
          <w:sz w:val="36"/>
          <w:szCs w:val="36"/>
        </w:rPr>
        <w:t xml:space="preserve"> </w:t>
      </w:r>
      <w:r w:rsidRPr="002D2883">
        <w:rPr>
          <w:rFonts w:ascii="Times" w:hAnsi="Times"/>
        </w:rPr>
        <w:t>she wrote</w:t>
      </w:r>
      <w:r w:rsidR="00561496" w:rsidRPr="002D2883">
        <w:rPr>
          <w:rFonts w:ascii="Times" w:hAnsi="Times"/>
        </w:rPr>
        <w:t>,</w:t>
      </w:r>
      <w:r w:rsidR="002D2883" w:rsidRPr="002D2883">
        <w:rPr>
          <w:rFonts w:ascii="Times" w:hAnsi="Times"/>
        </w:rPr>
        <w:t xml:space="preserve"> </w:t>
      </w:r>
      <w:r w:rsidR="00426DE0">
        <w:rPr>
          <w:rFonts w:ascii="Times" w:hAnsi="Times"/>
        </w:rPr>
        <w:t>“</w:t>
      </w:r>
      <w:r w:rsidR="002D2883" w:rsidRPr="002D2883">
        <w:rPr>
          <w:rFonts w:ascii="Times" w:hAnsi="Times" w:cs="Arial"/>
        </w:rPr>
        <w:t xml:space="preserve">The most </w:t>
      </w:r>
      <w:r w:rsidRPr="002D2883">
        <w:rPr>
          <w:rFonts w:ascii="Times" w:hAnsi="Times" w:cs="Arial"/>
        </w:rPr>
        <w:t>merciful thing that the large family does to one of its infant members is to kill it</w:t>
      </w:r>
      <w:r w:rsidR="00426DE0">
        <w:rPr>
          <w:rFonts w:ascii="Times" w:hAnsi="Times" w:cs="Arial"/>
        </w:rPr>
        <w:t>”</w:t>
      </w:r>
      <w:r w:rsidR="00E50356">
        <w:rPr>
          <w:rFonts w:ascii="Times" w:hAnsi="Times" w:cs="Arial"/>
        </w:rPr>
        <w:t>(p. 62-63)</w:t>
      </w:r>
      <w:r w:rsidRPr="00426DE0">
        <w:rPr>
          <w:rFonts w:ascii="Times" w:hAnsi="Times" w:cs="Arial"/>
        </w:rPr>
        <w:t>.</w:t>
      </w:r>
      <w:r w:rsidRPr="00426DE0">
        <w:rPr>
          <w:rFonts w:ascii="Arial" w:hAnsi="Arial" w:cs="Arial"/>
          <w:sz w:val="28"/>
          <w:szCs w:val="28"/>
        </w:rPr>
        <w:t xml:space="preserve"> </w:t>
      </w:r>
    </w:p>
    <w:p w:rsidR="0059247A" w:rsidRDefault="00AA2017">
      <w:pPr>
        <w:pStyle w:val="ListParagraph"/>
        <w:numPr>
          <w:ilvl w:val="0"/>
          <w:numId w:val="4"/>
        </w:numPr>
        <w:tabs>
          <w:tab w:val="num" w:pos="720"/>
        </w:tabs>
        <w:ind w:hanging="360"/>
      </w:pPr>
      <w:r>
        <w:rPr>
          <w:rFonts w:ascii="Times New Roman"/>
        </w:rPr>
        <w:t xml:space="preserve">In a letter to Clarence Gamble Sanger wrote </w:t>
      </w:r>
      <w:r>
        <w:rPr>
          <w:rFonts w:ascii="Times New Roman"/>
        </w:rPr>
        <w:t>“</w:t>
      </w:r>
      <w:r>
        <w:rPr>
          <w:rFonts w:ascii="Times New Roman"/>
        </w:rPr>
        <w:t>it seems to me from my experience where I have been in NC, GA, TN, and TX, that while colored Negros have great respect for white doctors they can get c</w:t>
      </w:r>
      <w:r w:rsidR="007F776B">
        <w:rPr>
          <w:rFonts w:ascii="Times New Roman"/>
        </w:rPr>
        <w:t xml:space="preserve">loser to their own members and more or less lay their cards on the table which means their ignorance, superstitions and doubts </w:t>
      </w:r>
      <w:r>
        <w:rPr>
          <w:rFonts w:ascii="Times New Roman"/>
        </w:rPr>
        <w:t>…</w:t>
      </w:r>
      <w:r>
        <w:rPr>
          <w:rFonts w:ascii="Times New Roman"/>
        </w:rPr>
        <w:t xml:space="preserve">. The ministers </w:t>
      </w:r>
      <w:r w:rsidR="007F776B">
        <w:rPr>
          <w:rFonts w:ascii="Times New Roman"/>
        </w:rPr>
        <w:t>[sic} work is also important and also he should be trained, perhaps by Federation as to our ideals and the goal that we hope to reach. We do not want the word to get out that we want to exterminate the Negro population and the minister is the man who can straighten out that idea if it ever occurs to their rebellious members</w:t>
      </w:r>
      <w:r w:rsidR="00E04D40">
        <w:rPr>
          <w:rFonts w:ascii="Times New Roman"/>
        </w:rPr>
        <w:t xml:space="preserve"> (Franks, 2005, loc. 617 eBook)</w:t>
      </w:r>
      <w:r w:rsidR="007F776B">
        <w:rPr>
          <w:rFonts w:ascii="Times New Roman"/>
        </w:rPr>
        <w:t>.</w:t>
      </w:r>
    </w:p>
    <w:p w:rsidR="0059247A" w:rsidRDefault="001814CE">
      <w:pPr>
        <w:pStyle w:val="ListParagraph"/>
        <w:numPr>
          <w:ilvl w:val="0"/>
          <w:numId w:val="5"/>
        </w:numPr>
        <w:tabs>
          <w:tab w:val="num" w:pos="720"/>
        </w:tabs>
        <w:ind w:hanging="360"/>
      </w:pPr>
      <w:r>
        <w:rPr>
          <w:rFonts w:ascii="Times New Roman"/>
        </w:rPr>
        <w:t>In a 1939 let</w:t>
      </w:r>
      <w:r w:rsidR="008F5736">
        <w:rPr>
          <w:rFonts w:ascii="Times New Roman"/>
        </w:rPr>
        <w:t>ter to Frederick Osborn</w:t>
      </w:r>
      <w:r w:rsidR="00EE1E0B">
        <w:rPr>
          <w:rFonts w:ascii="Times New Roman"/>
        </w:rPr>
        <w:t>,</w:t>
      </w:r>
      <w:r>
        <w:rPr>
          <w:rFonts w:ascii="Times New Roman"/>
        </w:rPr>
        <w:t xml:space="preserve"> Sanger wrote, </w:t>
      </w:r>
      <w:r>
        <w:rPr>
          <w:rFonts w:hAnsi="Arial Unicode MS"/>
        </w:rPr>
        <w:t>“</w:t>
      </w:r>
      <w:r>
        <w:rPr>
          <w:rFonts w:ascii="Times New Roman"/>
        </w:rPr>
        <w:t xml:space="preserve">It is essential that we take an unequivocal and courageous stand and present a clear cut program. We know without a doubt that certain groups should not reproduce themselves. Why not say so as the English </w:t>
      </w:r>
      <w:proofErr w:type="spellStart"/>
      <w:r>
        <w:rPr>
          <w:rFonts w:ascii="Times New Roman"/>
        </w:rPr>
        <w:t>eugenist</w:t>
      </w:r>
      <w:proofErr w:type="spellEnd"/>
      <w:r>
        <w:rPr>
          <w:rFonts w:ascii="Times New Roman"/>
        </w:rPr>
        <w:t xml:space="preserve"> (sic) have done. We can not improve the race until we at first cut down production of its least desirable members</w:t>
      </w:r>
      <w:r>
        <w:rPr>
          <w:rFonts w:hAnsi="Arial Unicode MS"/>
        </w:rPr>
        <w:t>”</w:t>
      </w:r>
      <w:r>
        <w:rPr>
          <w:rFonts w:ascii="Times New Roman"/>
        </w:rPr>
        <w:t>(Franks, 2005</w:t>
      </w:r>
      <w:r w:rsidR="00E50356">
        <w:rPr>
          <w:rFonts w:ascii="Times New Roman"/>
        </w:rPr>
        <w:t>, loc 148 eBook)</w:t>
      </w:r>
      <w:r>
        <w:rPr>
          <w:rFonts w:ascii="Times New Roman"/>
        </w:rPr>
        <w:t>.</w:t>
      </w:r>
    </w:p>
    <w:p w:rsidR="00EE1E0B" w:rsidRPr="00EE1E0B" w:rsidRDefault="001814CE">
      <w:pPr>
        <w:pStyle w:val="ListParagraph"/>
        <w:numPr>
          <w:ilvl w:val="0"/>
          <w:numId w:val="6"/>
        </w:numPr>
        <w:tabs>
          <w:tab w:val="num" w:pos="720"/>
        </w:tabs>
        <w:ind w:hanging="360"/>
      </w:pPr>
      <w:r>
        <w:rPr>
          <w:rFonts w:ascii="Times New Roman"/>
        </w:rPr>
        <w:t xml:space="preserve">In April 1932 </w:t>
      </w:r>
      <w:r>
        <w:rPr>
          <w:rFonts w:ascii="Times New Roman"/>
          <w:u w:val="single"/>
        </w:rPr>
        <w:t>Birth Control Review</w:t>
      </w:r>
      <w:r>
        <w:rPr>
          <w:rFonts w:ascii="Times New Roman"/>
        </w:rPr>
        <w:t xml:space="preserve"> Sanger wrote, </w:t>
      </w:r>
      <w:r>
        <w:rPr>
          <w:rFonts w:hAnsi="Arial Unicode MS"/>
        </w:rPr>
        <w:t>“</w:t>
      </w:r>
      <w:r>
        <w:rPr>
          <w:rFonts w:ascii="Times New Roman"/>
        </w:rPr>
        <w:t>the world and almost all of civilization for the next 25 years is going depend on a simple, cheap, safe contraceptive used in poverty stricken slums, jungles and among the most ignorant people</w:t>
      </w:r>
      <w:r>
        <w:rPr>
          <w:rFonts w:hAnsi="Arial Unicode MS"/>
        </w:rPr>
        <w:t>”</w:t>
      </w:r>
      <w:r w:rsidR="00DE5BBE">
        <w:rPr>
          <w:rFonts w:hAnsi="Arial Unicode MS"/>
        </w:rPr>
        <w:t xml:space="preserve"> (Franks 2005, loc 3079 eBook)</w:t>
      </w:r>
      <w:r>
        <w:rPr>
          <w:rFonts w:hAnsi="Arial Unicode MS"/>
        </w:rPr>
        <w:t xml:space="preserve"> </w:t>
      </w:r>
    </w:p>
    <w:p w:rsidR="00EE1E0B" w:rsidRDefault="00EE1E0B" w:rsidP="00EE1E0B">
      <w:pPr>
        <w:tabs>
          <w:tab w:val="num" w:pos="720"/>
        </w:tabs>
        <w:ind w:left="360"/>
      </w:pPr>
      <w:r>
        <w:tab/>
      </w:r>
      <w:r w:rsidR="001814CE" w:rsidRPr="00EE1E0B">
        <w:t xml:space="preserve">It </w:t>
      </w:r>
      <w:r w:rsidR="001814CE" w:rsidRPr="00EE1E0B">
        <w:rPr>
          <w:u w:color="FF0000"/>
        </w:rPr>
        <w:t>is</w:t>
      </w:r>
      <w:r w:rsidR="001814CE" w:rsidRPr="00EE1E0B">
        <w:t xml:space="preserve"> rather interesting that the World Health organization now classifies that </w:t>
      </w:r>
      <w:r w:rsidR="001814CE" w:rsidRPr="00EE1E0B">
        <w:rPr>
          <w:rFonts w:hAnsi="Arial Unicode MS"/>
        </w:rPr>
        <w:t>‘</w:t>
      </w:r>
      <w:r w:rsidR="001814CE" w:rsidRPr="00EE1E0B">
        <w:t xml:space="preserve">safe </w:t>
      </w:r>
    </w:p>
    <w:p w:rsidR="0059247A" w:rsidRDefault="00EE1E0B" w:rsidP="00EE1E0B">
      <w:pPr>
        <w:tabs>
          <w:tab w:val="num" w:pos="720"/>
        </w:tabs>
        <w:ind w:left="360"/>
      </w:pPr>
      <w:r>
        <w:t xml:space="preserve">      </w:t>
      </w:r>
      <w:proofErr w:type="gramStart"/>
      <w:r w:rsidR="001814CE" w:rsidRPr="00EE1E0B">
        <w:t>contraceptive</w:t>
      </w:r>
      <w:proofErr w:type="gramEnd"/>
      <w:r w:rsidR="001814CE" w:rsidRPr="00EE1E0B">
        <w:rPr>
          <w:rFonts w:hAnsi="Arial Unicode MS"/>
        </w:rPr>
        <w:t>’</w:t>
      </w:r>
      <w:r w:rsidR="001814CE" w:rsidRPr="00EE1E0B">
        <w:rPr>
          <w:rFonts w:hAnsi="Arial Unicode MS"/>
        </w:rPr>
        <w:t xml:space="preserve"> </w:t>
      </w:r>
      <w:r w:rsidR="001814CE" w:rsidRPr="00EE1E0B">
        <w:rPr>
          <w:u w:color="FF0000"/>
        </w:rPr>
        <w:t xml:space="preserve">(the pill) </w:t>
      </w:r>
      <w:r w:rsidR="001814CE" w:rsidRPr="00EE1E0B">
        <w:t xml:space="preserve">as a </w:t>
      </w:r>
      <w:r w:rsidR="001814CE" w:rsidRPr="00EE1E0B">
        <w:rPr>
          <w:b/>
          <w:bCs/>
        </w:rPr>
        <w:t>class one carcinogen.</w:t>
      </w:r>
      <w:r w:rsidR="001814CE" w:rsidRPr="00EE1E0B">
        <w:t xml:space="preserve"> </w:t>
      </w:r>
    </w:p>
    <w:p w:rsidR="0059247A" w:rsidRDefault="001814CE">
      <w:pPr>
        <w:pStyle w:val="ListParagraph"/>
        <w:numPr>
          <w:ilvl w:val="0"/>
          <w:numId w:val="7"/>
        </w:numPr>
        <w:rPr>
          <w:color w:val="FF0000"/>
          <w:u w:color="FF0000"/>
        </w:rPr>
      </w:pPr>
      <w:r>
        <w:rPr>
          <w:rFonts w:ascii="Times New Roman"/>
        </w:rPr>
        <w:t xml:space="preserve">In an unpublished paper called the </w:t>
      </w:r>
      <w:r>
        <w:rPr>
          <w:rFonts w:ascii="Times New Roman"/>
          <w:u w:val="single"/>
        </w:rPr>
        <w:t>Hereditary Factor</w:t>
      </w:r>
      <w:r>
        <w:rPr>
          <w:rFonts w:ascii="Times New Roman"/>
        </w:rPr>
        <w:t xml:space="preserve"> she wrote, </w:t>
      </w:r>
      <w:r>
        <w:rPr>
          <w:rFonts w:hAnsi="Arial Unicode MS"/>
        </w:rPr>
        <w:t>“</w:t>
      </w:r>
      <w:r>
        <w:rPr>
          <w:rFonts w:ascii="Times New Roman"/>
        </w:rPr>
        <w:t xml:space="preserve">A nation rises or sinks on the physical or mental quality of its citizens. It cannot thrive when its fundamental structure is based on defective stock, the increase of morons, </w:t>
      </w:r>
      <w:r>
        <w:rPr>
          <w:rFonts w:ascii="Times New Roman"/>
        </w:rPr>
        <w:lastRenderedPageBreak/>
        <w:t>feebleminded, psychopaths, diseased slum population</w:t>
      </w:r>
      <w:r>
        <w:rPr>
          <w:rFonts w:hAnsi="Arial Unicode MS"/>
          <w:u w:color="FF0000"/>
        </w:rPr>
        <w:t>”</w:t>
      </w:r>
      <w:r w:rsidR="00DE5BBE">
        <w:rPr>
          <w:rFonts w:hAnsi="Arial Unicode MS"/>
          <w:u w:color="FF0000"/>
        </w:rPr>
        <w:t xml:space="preserve"> (loc.177, Franks</w:t>
      </w:r>
      <w:r w:rsidR="00D202F2">
        <w:rPr>
          <w:rFonts w:hAnsi="Arial Unicode MS"/>
          <w:u w:color="FF0000"/>
        </w:rPr>
        <w:t>,</w:t>
      </w:r>
      <w:r w:rsidR="00DE5BBE">
        <w:rPr>
          <w:rFonts w:hAnsi="Arial Unicode MS"/>
          <w:u w:color="FF0000"/>
        </w:rPr>
        <w:t xml:space="preserve"> 2005, eBook)</w:t>
      </w:r>
    </w:p>
    <w:p w:rsidR="0059247A" w:rsidRDefault="001814CE">
      <w:pPr>
        <w:pStyle w:val="ListParagraph"/>
        <w:numPr>
          <w:ilvl w:val="0"/>
          <w:numId w:val="8"/>
        </w:numPr>
        <w:tabs>
          <w:tab w:val="num" w:pos="720"/>
        </w:tabs>
        <w:ind w:hanging="360"/>
      </w:pPr>
      <w:r>
        <w:rPr>
          <w:rFonts w:ascii="Times New Roman"/>
        </w:rPr>
        <w:t xml:space="preserve">In 1921 Sanger founded the American Birth Control League (ABCL), a precursor of the Planned Parenthood Foundation of America. Among the principles and aims of the ABCL were convictions that the </w:t>
      </w:r>
      <w:r>
        <w:rPr>
          <w:rFonts w:hAnsi="Arial Unicode MS"/>
        </w:rPr>
        <w:t>‘</w:t>
      </w:r>
      <w:r>
        <w:rPr>
          <w:rFonts w:ascii="Times New Roman"/>
        </w:rPr>
        <w:t>healthy classes</w:t>
      </w:r>
      <w:r>
        <w:rPr>
          <w:rFonts w:hAnsi="Arial Unicode MS"/>
        </w:rPr>
        <w:t>’</w:t>
      </w:r>
      <w:r>
        <w:rPr>
          <w:rFonts w:hAnsi="Arial Unicode MS"/>
        </w:rPr>
        <w:t xml:space="preserve"> </w:t>
      </w:r>
      <w:r>
        <w:rPr>
          <w:rFonts w:ascii="Times New Roman"/>
        </w:rPr>
        <w:t xml:space="preserve">bore the costs of  </w:t>
      </w:r>
      <w:r>
        <w:rPr>
          <w:rFonts w:hAnsi="Arial Unicode MS"/>
        </w:rPr>
        <w:t>“</w:t>
      </w:r>
      <w:r>
        <w:rPr>
          <w:rFonts w:ascii="Times New Roman"/>
        </w:rPr>
        <w:t>those who should never have been born and that sterilization of the insane and feebleminded should be encouraged</w:t>
      </w:r>
      <w:r>
        <w:rPr>
          <w:rFonts w:hAnsi="Arial Unicode MS"/>
        </w:rPr>
        <w:t>”</w:t>
      </w:r>
      <w:r>
        <w:rPr>
          <w:rFonts w:hAnsi="Arial Unicode MS"/>
        </w:rPr>
        <w:t xml:space="preserve"> </w:t>
      </w:r>
      <w:r>
        <w:rPr>
          <w:rFonts w:ascii="Times New Roman"/>
        </w:rPr>
        <w:t>(Franks, 2005</w:t>
      </w:r>
      <w:r w:rsidR="009C5646">
        <w:rPr>
          <w:rFonts w:ascii="Times New Roman"/>
        </w:rPr>
        <w:t>, loc 469 eBook</w:t>
      </w:r>
      <w:r>
        <w:rPr>
          <w:rFonts w:ascii="Times New Roman"/>
        </w:rPr>
        <w:t>).</w:t>
      </w:r>
    </w:p>
    <w:p w:rsidR="0059247A" w:rsidRDefault="0059247A">
      <w:pPr>
        <w:pStyle w:val="Body"/>
      </w:pPr>
    </w:p>
    <w:p w:rsidR="0059247A" w:rsidRDefault="001814CE">
      <w:pPr>
        <w:pStyle w:val="Body"/>
      </w:pPr>
      <w:r>
        <w:t>When I reviewed the ANA Code of Ethics I find that Sanger</w:t>
      </w:r>
      <w:r>
        <w:rPr>
          <w:lang w:val="fr-FR"/>
        </w:rPr>
        <w:t>’</w:t>
      </w:r>
      <w:r>
        <w:t>s beliefs and writings are contradictory to Provisions 1, 2, 5, and 8. Sanger did not respect human dignity (P1), the primacy of the patient</w:t>
      </w:r>
      <w:r>
        <w:rPr>
          <w:lang w:val="fr-FR"/>
        </w:rPr>
        <w:t>’</w:t>
      </w:r>
      <w:r>
        <w:t>s interests (P2), moral self-respect (P5), health needs and concerns and responsibilities to the public (P8).</w:t>
      </w:r>
    </w:p>
    <w:p w:rsidR="0059247A" w:rsidRDefault="0059247A">
      <w:pPr>
        <w:pStyle w:val="Body"/>
      </w:pPr>
    </w:p>
    <w:p w:rsidR="0059247A" w:rsidRDefault="001814CE">
      <w:pPr>
        <w:pStyle w:val="Body"/>
      </w:pPr>
      <w:r>
        <w:t>In Florence Nightingale</w:t>
      </w:r>
      <w:r>
        <w:rPr>
          <w:lang w:val="fr-FR"/>
        </w:rPr>
        <w:t>’</w:t>
      </w:r>
      <w:r>
        <w:t xml:space="preserve">s </w:t>
      </w:r>
      <w:r>
        <w:rPr>
          <w:i/>
          <w:iCs/>
        </w:rPr>
        <w:t xml:space="preserve">Notes on Nursing </w:t>
      </w:r>
      <w:r>
        <w:t xml:space="preserve">wrote, “Let whoever is in charge keep this simple question in her head (not, how can I always do this right thing myself, but) how can I provide for this right thing to always be done?”  Florence was a pioneer in her care of the poor and the soldiers. If she were alive today I am sure she would be horrified that nurses today would honor someone with such a hatred for humanity. </w:t>
      </w:r>
      <w:r>
        <w:rPr>
          <w:u w:color="FF0000"/>
        </w:rPr>
        <w:t>I believe the appropriat</w:t>
      </w:r>
      <w:r w:rsidR="00EE1E0B">
        <w:rPr>
          <w:u w:color="FF0000"/>
        </w:rPr>
        <w:t xml:space="preserve">e course of action is that the </w:t>
      </w:r>
      <w:r>
        <w:rPr>
          <w:u w:color="FF0000"/>
        </w:rPr>
        <w:t xml:space="preserve">ANA acknowledge that, in light of this information recently brought to their attention, it was an error to give Margaret Sanger a place of honor. </w:t>
      </w:r>
      <w:r w:rsidR="00EE1E0B">
        <w:rPr>
          <w:u w:color="FF0000"/>
        </w:rPr>
        <w:t>I u</w:t>
      </w:r>
      <w:r>
        <w:rPr>
          <w:u w:color="FF0000"/>
        </w:rPr>
        <w:t>rge you to please</w:t>
      </w:r>
      <w:r>
        <w:t xml:space="preserve"> consider removing Margaret Sanger from the Hall of Fame. Several of my colleagues dropped their membership in ANA once they saw that Sanger was in the Hall of Fame. I dropped my membership for a while too</w:t>
      </w:r>
      <w:r w:rsidR="00EE1E0B">
        <w:t>, but then I decided you can't e</w:t>
      </w:r>
      <w:r>
        <w:t>ffect change from outside an organization so I chose to return and inform the members of the real truth about Margaret Sanger.</w:t>
      </w:r>
    </w:p>
    <w:p w:rsidR="0059247A" w:rsidRDefault="001814CE">
      <w:pPr>
        <w:pStyle w:val="Body"/>
      </w:pPr>
      <w:r>
        <w:t>You might want to look into the work of Rose Hawthorne Lathrop who set up centers to care for the poor who were dying of cancer as an addition to the ANA Hall of Fame. This nurse did some phenomenal work and exemplified compassionate care. Rose Lathrop was the kind of nurse that makes me proud to be a nurse.</w:t>
      </w:r>
    </w:p>
    <w:p w:rsidR="0059247A" w:rsidRDefault="0059247A">
      <w:pPr>
        <w:pStyle w:val="Body"/>
      </w:pPr>
    </w:p>
    <w:p w:rsidR="0059247A" w:rsidRDefault="001814CE">
      <w:pPr>
        <w:pStyle w:val="Body"/>
      </w:pPr>
      <w:r>
        <w:t>Judy I. Murphy PhD, RN, CNE, CHSE</w:t>
      </w:r>
    </w:p>
    <w:p w:rsidR="0053711A" w:rsidRDefault="0053711A">
      <w:pPr>
        <w:pStyle w:val="Body"/>
      </w:pPr>
    </w:p>
    <w:p w:rsidR="0053711A" w:rsidRDefault="0053711A" w:rsidP="0053711A">
      <w:pPr>
        <w:rPr>
          <w:i/>
        </w:rPr>
      </w:pPr>
      <w:r>
        <w:t xml:space="preserve">Franks, A. (2005). </w:t>
      </w:r>
      <w:r w:rsidRPr="005222A2">
        <w:rPr>
          <w:i/>
        </w:rPr>
        <w:t xml:space="preserve">Margaret Sanger’s Eugenics Legacy </w:t>
      </w:r>
      <w:proofErr w:type="gramStart"/>
      <w:r w:rsidRPr="005222A2">
        <w:rPr>
          <w:i/>
        </w:rPr>
        <w:t>The</w:t>
      </w:r>
      <w:proofErr w:type="gramEnd"/>
      <w:r w:rsidRPr="005222A2">
        <w:rPr>
          <w:i/>
        </w:rPr>
        <w:t xml:space="preserve"> Control of Female Fertility</w:t>
      </w:r>
      <w:r>
        <w:rPr>
          <w:i/>
        </w:rPr>
        <w:t xml:space="preserve">. </w:t>
      </w:r>
    </w:p>
    <w:p w:rsidR="0053711A" w:rsidRPr="005222A2" w:rsidRDefault="0053711A" w:rsidP="0053711A">
      <w:pPr>
        <w:ind w:firstLine="720"/>
        <w:rPr>
          <w:i/>
          <w:u w:val="single"/>
        </w:rPr>
      </w:pPr>
      <w:r w:rsidRPr="005222A2">
        <w:t xml:space="preserve">McFarland &amp; Company, Inc, </w:t>
      </w:r>
      <w:r w:rsidR="00B0740A" w:rsidRPr="005222A2">
        <w:t>Jefferson</w:t>
      </w:r>
      <w:r w:rsidRPr="005222A2">
        <w:t>: NC</w:t>
      </w:r>
    </w:p>
    <w:p w:rsidR="0053711A" w:rsidRDefault="0053711A">
      <w:pPr>
        <w:pStyle w:val="Body"/>
      </w:pPr>
    </w:p>
    <w:sectPr w:rsidR="0053711A" w:rsidSect="00DB2FD9">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543" w:rsidRDefault="00934543">
      <w:r>
        <w:separator/>
      </w:r>
    </w:p>
  </w:endnote>
  <w:endnote w:type="continuationSeparator" w:id="0">
    <w:p w:rsidR="00934543" w:rsidRDefault="00934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Times">
    <w:panose1 w:val="020206030504050203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543" w:rsidRDefault="00934543">
      <w:r>
        <w:separator/>
      </w:r>
    </w:p>
  </w:footnote>
  <w:footnote w:type="continuationSeparator" w:id="0">
    <w:p w:rsidR="00934543" w:rsidRDefault="009345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A13"/>
    <w:multiLevelType w:val="multilevel"/>
    <w:tmpl w:val="1EB44468"/>
    <w:lvl w:ilvl="0">
      <w:numFmt w:val="bullet"/>
      <w:lvlText w:val="•"/>
      <w:lvlJc w:val="left"/>
      <w:pPr>
        <w:tabs>
          <w:tab w:val="num" w:pos="720"/>
        </w:tabs>
        <w:ind w:left="720" w:hanging="360"/>
      </w:pPr>
      <w:rPr>
        <w:position w:val="0"/>
      </w:rPr>
    </w:lvl>
    <w:lvl w:ilvl="1">
      <w:start w:val="1"/>
      <w:numFmt w:val="bullet"/>
      <w:lvlText w:val="o"/>
      <w:lvlJc w:val="left"/>
      <w:pPr>
        <w:tabs>
          <w:tab w:val="num" w:pos="1440"/>
        </w:tabs>
        <w:ind w:left="1440" w:hanging="360"/>
      </w:pPr>
      <w:rPr>
        <w:position w:val="0"/>
      </w:rPr>
    </w:lvl>
    <w:lvl w:ilvl="2">
      <w:start w:val="1"/>
      <w:numFmt w:val="bullet"/>
      <w:lvlText w:val="▪"/>
      <w:lvlJc w:val="left"/>
      <w:pPr>
        <w:tabs>
          <w:tab w:val="num" w:pos="2160"/>
        </w:tabs>
        <w:ind w:left="2160" w:hanging="360"/>
      </w:pPr>
      <w:rPr>
        <w:position w:val="0"/>
      </w:rPr>
    </w:lvl>
    <w:lvl w:ilvl="3">
      <w:start w:val="1"/>
      <w:numFmt w:val="bullet"/>
      <w:lvlText w:val="•"/>
      <w:lvlJc w:val="left"/>
      <w:pPr>
        <w:tabs>
          <w:tab w:val="num" w:pos="2880"/>
        </w:tabs>
        <w:ind w:left="2880" w:hanging="360"/>
      </w:pPr>
      <w:rPr>
        <w:position w:val="0"/>
      </w:rPr>
    </w:lvl>
    <w:lvl w:ilvl="4">
      <w:start w:val="1"/>
      <w:numFmt w:val="bullet"/>
      <w:lvlText w:val="o"/>
      <w:lvlJc w:val="left"/>
      <w:pPr>
        <w:tabs>
          <w:tab w:val="num" w:pos="3600"/>
        </w:tabs>
        <w:ind w:left="3600" w:hanging="360"/>
      </w:pPr>
      <w:rPr>
        <w:position w:val="0"/>
      </w:rPr>
    </w:lvl>
    <w:lvl w:ilvl="5">
      <w:start w:val="1"/>
      <w:numFmt w:val="bullet"/>
      <w:lvlText w:val="▪"/>
      <w:lvlJc w:val="left"/>
      <w:pPr>
        <w:tabs>
          <w:tab w:val="num" w:pos="4320"/>
        </w:tabs>
        <w:ind w:left="4320" w:hanging="360"/>
      </w:pPr>
      <w:rPr>
        <w:position w:val="0"/>
      </w:rPr>
    </w:lvl>
    <w:lvl w:ilvl="6">
      <w:start w:val="1"/>
      <w:numFmt w:val="bullet"/>
      <w:lvlText w:val="•"/>
      <w:lvlJc w:val="left"/>
      <w:pPr>
        <w:tabs>
          <w:tab w:val="num" w:pos="5040"/>
        </w:tabs>
        <w:ind w:left="5040" w:hanging="360"/>
      </w:pPr>
      <w:rPr>
        <w:position w:val="0"/>
      </w:rPr>
    </w:lvl>
    <w:lvl w:ilvl="7">
      <w:start w:val="1"/>
      <w:numFmt w:val="bullet"/>
      <w:lvlText w:val="o"/>
      <w:lvlJc w:val="left"/>
      <w:pPr>
        <w:tabs>
          <w:tab w:val="num" w:pos="5760"/>
        </w:tabs>
        <w:ind w:left="5760" w:hanging="360"/>
      </w:pPr>
      <w:rPr>
        <w:position w:val="0"/>
      </w:rPr>
    </w:lvl>
    <w:lvl w:ilvl="8">
      <w:start w:val="1"/>
      <w:numFmt w:val="bullet"/>
      <w:lvlText w:val="▪"/>
      <w:lvlJc w:val="left"/>
      <w:pPr>
        <w:tabs>
          <w:tab w:val="num" w:pos="6480"/>
        </w:tabs>
        <w:ind w:left="6480" w:hanging="360"/>
      </w:pPr>
      <w:rPr>
        <w:position w:val="0"/>
      </w:rPr>
    </w:lvl>
  </w:abstractNum>
  <w:abstractNum w:abstractNumId="1">
    <w:nsid w:val="45662920"/>
    <w:multiLevelType w:val="hybridMultilevel"/>
    <w:tmpl w:val="E600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910EF"/>
    <w:multiLevelType w:val="multilevel"/>
    <w:tmpl w:val="8E8884A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4AC51B81"/>
    <w:multiLevelType w:val="multilevel"/>
    <w:tmpl w:val="93A0CB7E"/>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4E5304D0"/>
    <w:multiLevelType w:val="multilevel"/>
    <w:tmpl w:val="88825CE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2E26460"/>
    <w:multiLevelType w:val="multilevel"/>
    <w:tmpl w:val="F8404E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nsid w:val="534F345C"/>
    <w:multiLevelType w:val="multilevel"/>
    <w:tmpl w:val="F67EF20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79632DFB"/>
    <w:multiLevelType w:val="multilevel"/>
    <w:tmpl w:val="83FAAFE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CE77BE6"/>
    <w:multiLevelType w:val="multilevel"/>
    <w:tmpl w:val="DED08C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
  </w:num>
  <w:num w:numId="2">
    <w:abstractNumId w:val="5"/>
  </w:num>
  <w:num w:numId="3">
    <w:abstractNumId w:val="8"/>
  </w:num>
  <w:num w:numId="4">
    <w:abstractNumId w:val="6"/>
  </w:num>
  <w:num w:numId="5">
    <w:abstractNumId w:val="7"/>
  </w:num>
  <w:num w:numId="6">
    <w:abstractNumId w:val="4"/>
  </w:num>
  <w:num w:numId="7">
    <w:abstractNumId w:val="0"/>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59247A"/>
    <w:rsid w:val="001814CE"/>
    <w:rsid w:val="001E672F"/>
    <w:rsid w:val="001F077A"/>
    <w:rsid w:val="002D2883"/>
    <w:rsid w:val="00426DE0"/>
    <w:rsid w:val="0053711A"/>
    <w:rsid w:val="00561496"/>
    <w:rsid w:val="0059247A"/>
    <w:rsid w:val="007023C5"/>
    <w:rsid w:val="00735D27"/>
    <w:rsid w:val="007F776B"/>
    <w:rsid w:val="008C4D12"/>
    <w:rsid w:val="008F5736"/>
    <w:rsid w:val="00934543"/>
    <w:rsid w:val="009C5646"/>
    <w:rsid w:val="00AA2017"/>
    <w:rsid w:val="00B0740A"/>
    <w:rsid w:val="00CA57D3"/>
    <w:rsid w:val="00D2021F"/>
    <w:rsid w:val="00D202F2"/>
    <w:rsid w:val="00DB2FD9"/>
    <w:rsid w:val="00DE1436"/>
    <w:rsid w:val="00DE5BBE"/>
    <w:rsid w:val="00E04D40"/>
    <w:rsid w:val="00E50356"/>
    <w:rsid w:val="00EE1E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B2F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2FD9"/>
    <w:rPr>
      <w:u w:val="single"/>
    </w:rPr>
  </w:style>
  <w:style w:type="paragraph" w:customStyle="1" w:styleId="HeaderFooter">
    <w:name w:val="Header &amp; Footer"/>
    <w:rsid w:val="00DB2FD9"/>
    <w:pPr>
      <w:tabs>
        <w:tab w:val="right" w:pos="9020"/>
      </w:tabs>
    </w:pPr>
    <w:rPr>
      <w:rFonts w:ascii="Helvetica" w:hAnsi="Arial Unicode MS" w:cs="Arial Unicode MS"/>
      <w:color w:val="000000"/>
      <w:sz w:val="24"/>
      <w:szCs w:val="24"/>
    </w:rPr>
  </w:style>
  <w:style w:type="paragraph" w:customStyle="1" w:styleId="Body">
    <w:name w:val="Body"/>
    <w:rsid w:val="00DB2FD9"/>
    <w:rPr>
      <w:rFonts w:ascii="Cambria" w:eastAsia="Cambria" w:hAnsi="Cambria" w:cs="Cambria"/>
      <w:color w:val="000000"/>
      <w:sz w:val="24"/>
      <w:szCs w:val="24"/>
      <w:u w:color="000000"/>
    </w:rPr>
  </w:style>
  <w:style w:type="paragraph" w:styleId="ListParagraph">
    <w:name w:val="List Paragraph"/>
    <w:rsid w:val="00DB2FD9"/>
    <w:pPr>
      <w:ind w:left="720"/>
    </w:pPr>
    <w:rPr>
      <w:rFonts w:ascii="Cambria" w:eastAsia="Cambria" w:hAnsi="Cambria" w:cs="Cambria"/>
      <w:color w:val="000000"/>
      <w:sz w:val="24"/>
      <w:szCs w:val="24"/>
      <w:u w:color="000000"/>
    </w:rPr>
  </w:style>
  <w:style w:type="numbering" w:customStyle="1" w:styleId="List0">
    <w:name w:val="List 0"/>
    <w:basedOn w:val="ImportedStyle1"/>
    <w:rsid w:val="00DB2FD9"/>
    <w:pPr>
      <w:numPr>
        <w:numId w:val="8"/>
      </w:numPr>
    </w:pPr>
  </w:style>
  <w:style w:type="numbering" w:customStyle="1" w:styleId="ImportedStyle1">
    <w:name w:val="Imported Style 1"/>
    <w:rsid w:val="00DB2FD9"/>
  </w:style>
  <w:style w:type="character" w:styleId="CommentReference">
    <w:name w:val="annotation reference"/>
    <w:basedOn w:val="DefaultParagraphFont"/>
    <w:uiPriority w:val="99"/>
    <w:semiHidden/>
    <w:unhideWhenUsed/>
    <w:rsid w:val="008F5736"/>
    <w:rPr>
      <w:sz w:val="18"/>
      <w:szCs w:val="18"/>
    </w:rPr>
  </w:style>
  <w:style w:type="paragraph" w:styleId="CommentText">
    <w:name w:val="annotation text"/>
    <w:basedOn w:val="Normal"/>
    <w:link w:val="CommentTextChar"/>
    <w:uiPriority w:val="99"/>
    <w:semiHidden/>
    <w:unhideWhenUsed/>
    <w:rsid w:val="008F5736"/>
  </w:style>
  <w:style w:type="character" w:customStyle="1" w:styleId="CommentTextChar">
    <w:name w:val="Comment Text Char"/>
    <w:basedOn w:val="DefaultParagraphFont"/>
    <w:link w:val="CommentText"/>
    <w:uiPriority w:val="99"/>
    <w:semiHidden/>
    <w:rsid w:val="008F5736"/>
    <w:rPr>
      <w:sz w:val="24"/>
      <w:szCs w:val="24"/>
    </w:rPr>
  </w:style>
  <w:style w:type="paragraph" w:styleId="CommentSubject">
    <w:name w:val="annotation subject"/>
    <w:basedOn w:val="CommentText"/>
    <w:next w:val="CommentText"/>
    <w:link w:val="CommentSubjectChar"/>
    <w:uiPriority w:val="99"/>
    <w:semiHidden/>
    <w:unhideWhenUsed/>
    <w:rsid w:val="008F5736"/>
    <w:rPr>
      <w:b/>
      <w:bCs/>
      <w:sz w:val="20"/>
      <w:szCs w:val="20"/>
    </w:rPr>
  </w:style>
  <w:style w:type="character" w:customStyle="1" w:styleId="CommentSubjectChar">
    <w:name w:val="Comment Subject Char"/>
    <w:basedOn w:val="CommentTextChar"/>
    <w:link w:val="CommentSubject"/>
    <w:uiPriority w:val="99"/>
    <w:semiHidden/>
    <w:rsid w:val="008F5736"/>
    <w:rPr>
      <w:b/>
      <w:bCs/>
      <w:sz w:val="24"/>
      <w:szCs w:val="24"/>
    </w:rPr>
  </w:style>
  <w:style w:type="paragraph" w:styleId="BalloonText">
    <w:name w:val="Balloon Text"/>
    <w:basedOn w:val="Normal"/>
    <w:link w:val="BalloonTextChar"/>
    <w:uiPriority w:val="99"/>
    <w:semiHidden/>
    <w:unhideWhenUsed/>
    <w:rsid w:val="008F5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36"/>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82FB-9A18-4FD4-9A27-75695429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Ruzicka</cp:lastModifiedBy>
  <cp:revision>2</cp:revision>
  <dcterms:created xsi:type="dcterms:W3CDTF">2014-11-23T02:35:00Z</dcterms:created>
  <dcterms:modified xsi:type="dcterms:W3CDTF">2014-11-23T02:35:00Z</dcterms:modified>
</cp:coreProperties>
</file>